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54" w:rsidRDefault="00D03349" w:rsidP="00993F5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1590"/>
            <wp:effectExtent l="0" t="0" r="0" b="0"/>
            <wp:docPr id="4849400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40065" name="Рисунок 484940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54" w:rsidRPr="006E1004" w:rsidRDefault="00993F54" w:rsidP="00993F5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Старостаничная средняя общеобразовательная  школа Каменского района Ростовской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Старостаничн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Каменского района Ростовской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Старостаничная средняя общеобразовательная  школа Каменского района Ростовской области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993F5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Старостаничн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Каменского района Ростовской области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технология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993F54">
        <w:rPr>
          <w:rStyle w:val="markedcontent"/>
          <w:rFonts w:asciiTheme="majorBidi" w:hAnsiTheme="majorBidi" w:cstheme="majorBidi"/>
          <w:sz w:val="28"/>
          <w:szCs w:val="28"/>
        </w:rPr>
        <w:t xml:space="preserve"> (деление проводится</w:t>
      </w:r>
      <w:r w:rsidR="00C62F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62FAB">
        <w:rPr>
          <w:rStyle w:val="markedcontent"/>
          <w:rFonts w:asciiTheme="majorBidi" w:hAnsiTheme="majorBidi" w:cstheme="majorBidi"/>
          <w:sz w:val="28"/>
          <w:szCs w:val="28"/>
        </w:rPr>
        <w:t>при</w:t>
      </w:r>
      <w:proofErr w:type="gramEnd"/>
      <w:r w:rsidR="00C62FAB">
        <w:rPr>
          <w:rStyle w:val="markedcontent"/>
          <w:rFonts w:asciiTheme="majorBidi" w:hAnsiTheme="majorBidi" w:cstheme="majorBidi"/>
          <w:sz w:val="28"/>
          <w:szCs w:val="28"/>
        </w:rPr>
        <w:t xml:space="preserve"> наличие в классе не менее 20 обучающихся)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C62F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C62FA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</w:t>
      </w:r>
      <w:r w:rsidR="00C62F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C62FAB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C62FAB">
        <w:rPr>
          <w:rStyle w:val="markedcontent"/>
          <w:rFonts w:asciiTheme="majorBidi" w:hAnsiTheme="majorBidi" w:cstheme="majorBidi"/>
          <w:sz w:val="28"/>
          <w:szCs w:val="28"/>
        </w:rPr>
        <w:t>го бюджетного общеобразовательного учреждения</w:t>
      </w:r>
      <w:r w:rsidR="00C62FA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62FAB" w:rsidRPr="00BA255F">
        <w:rPr>
          <w:rStyle w:val="markedcontent"/>
          <w:rFonts w:asciiTheme="majorBidi" w:hAnsiTheme="majorBidi" w:cstheme="majorBidi"/>
          <w:sz w:val="28"/>
          <w:szCs w:val="28"/>
        </w:rPr>
        <w:t>Старостаничн</w:t>
      </w:r>
      <w:r w:rsidR="00C62FAB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C62FA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C62FAB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C62FA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C62FAB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62FA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</w:t>
      </w:r>
      <w:r w:rsidR="00C62FAB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C62FA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Каменского района Ростовской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7226E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7226EE" w:rsidRDefault="007226EE"/>
    <w:tbl>
      <w:tblPr>
        <w:tblStyle w:val="ab"/>
        <w:tblW w:w="15617" w:type="dxa"/>
        <w:tblInd w:w="-318" w:type="dxa"/>
        <w:tblLook w:val="04A0"/>
      </w:tblPr>
      <w:tblGrid>
        <w:gridCol w:w="1202"/>
        <w:gridCol w:w="1390"/>
        <w:gridCol w:w="457"/>
        <w:gridCol w:w="457"/>
        <w:gridCol w:w="457"/>
        <w:gridCol w:w="457"/>
        <w:gridCol w:w="45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24"/>
        <w:gridCol w:w="13"/>
      </w:tblGrid>
      <w:tr w:rsidR="007226EE" w:rsidRPr="00FD4AB9" w:rsidTr="00FD4AB9">
        <w:trPr>
          <w:gridAfter w:val="1"/>
          <w:wAfter w:w="13" w:type="dxa"/>
          <w:trHeight w:val="209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Предметная область</w:t>
            </w:r>
          </w:p>
        </w:tc>
        <w:tc>
          <w:tcPr>
            <w:tcW w:w="1390" w:type="dxa"/>
            <w:vMerge w:val="restart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Учебный предмет/курс</w:t>
            </w:r>
          </w:p>
        </w:tc>
        <w:tc>
          <w:tcPr>
            <w:tcW w:w="13012" w:type="dxa"/>
            <w:gridSpan w:val="25"/>
            <w:shd w:val="clear" w:color="auto" w:fill="D9D9D9"/>
            <w:vAlign w:val="center"/>
          </w:tcPr>
          <w:p w:rsidR="00FD4AB9" w:rsidRDefault="00FD4AB9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Количество часов в неделю</w:t>
            </w:r>
          </w:p>
        </w:tc>
      </w:tr>
      <w:tr w:rsidR="007226EE" w:rsidRPr="00FD4AB9" w:rsidTr="00FD4AB9">
        <w:trPr>
          <w:trHeight w:val="241"/>
        </w:trPr>
        <w:tc>
          <w:tcPr>
            <w:tcW w:w="1202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5а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5б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5в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5г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5д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6а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6б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6в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6г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6д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7а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7б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7в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7г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7д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8а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8б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8в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8г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8д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9а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9б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9в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9г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9д</w:t>
            </w:r>
          </w:p>
        </w:tc>
      </w:tr>
      <w:tr w:rsidR="007226EE" w:rsidRPr="00FD4AB9" w:rsidTr="00FD4AB9">
        <w:trPr>
          <w:gridAfter w:val="1"/>
          <w:wAfter w:w="13" w:type="dxa"/>
          <w:trHeight w:val="225"/>
        </w:trPr>
        <w:tc>
          <w:tcPr>
            <w:tcW w:w="15604" w:type="dxa"/>
            <w:gridSpan w:val="27"/>
            <w:shd w:val="clear" w:color="auto" w:fill="FFFFB3"/>
            <w:vAlign w:val="center"/>
          </w:tcPr>
          <w:p w:rsidR="00FD4AB9" w:rsidRDefault="00FD4AB9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Обязательная часть</w:t>
            </w:r>
          </w:p>
        </w:tc>
      </w:tr>
      <w:tr w:rsidR="00FD4AB9" w:rsidRPr="00FD4AB9" w:rsidTr="00FD4AB9">
        <w:trPr>
          <w:trHeight w:val="225"/>
        </w:trPr>
        <w:tc>
          <w:tcPr>
            <w:tcW w:w="1202" w:type="dxa"/>
            <w:vMerge w:val="restart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Русский язык и литература</w:t>
            </w: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FD4AB9" w:rsidRPr="00FD4AB9" w:rsidTr="00FD4AB9">
        <w:trPr>
          <w:trHeight w:val="241"/>
        </w:trPr>
        <w:tc>
          <w:tcPr>
            <w:tcW w:w="1202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FD4AB9" w:rsidRPr="00FD4AB9" w:rsidTr="00FD4AB9">
        <w:trPr>
          <w:trHeight w:val="449"/>
        </w:trPr>
        <w:tc>
          <w:tcPr>
            <w:tcW w:w="1202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Иностранные языки</w:t>
            </w: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Иностранный язык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FD4AB9" w:rsidRPr="00FD4AB9" w:rsidTr="00FD4AB9">
        <w:trPr>
          <w:trHeight w:val="225"/>
        </w:trPr>
        <w:tc>
          <w:tcPr>
            <w:tcW w:w="1202" w:type="dxa"/>
            <w:vMerge w:val="restart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Математика и информатика</w:t>
            </w: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FD4AB9" w:rsidRPr="00FD4AB9" w:rsidTr="00FD4AB9">
        <w:trPr>
          <w:trHeight w:val="241"/>
        </w:trPr>
        <w:tc>
          <w:tcPr>
            <w:tcW w:w="1202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FD4AB9" w:rsidRPr="00FD4AB9" w:rsidTr="00FD4AB9">
        <w:trPr>
          <w:trHeight w:val="241"/>
        </w:trPr>
        <w:tc>
          <w:tcPr>
            <w:tcW w:w="1202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</w:tr>
      <w:tr w:rsidR="00FD4AB9" w:rsidRPr="00FD4AB9" w:rsidTr="00FD4AB9">
        <w:trPr>
          <w:trHeight w:val="465"/>
        </w:trPr>
        <w:tc>
          <w:tcPr>
            <w:tcW w:w="1202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Вероятность и статистика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FD4AB9" w:rsidRPr="00FD4AB9" w:rsidTr="00FD4AB9">
        <w:trPr>
          <w:trHeight w:val="225"/>
        </w:trPr>
        <w:tc>
          <w:tcPr>
            <w:tcW w:w="1202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Информатика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FD4AB9" w:rsidRPr="00FD4AB9" w:rsidTr="00FD4AB9">
        <w:trPr>
          <w:trHeight w:val="225"/>
        </w:trPr>
        <w:tc>
          <w:tcPr>
            <w:tcW w:w="1202" w:type="dxa"/>
            <w:vMerge w:val="restart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Общественно-научные предметы</w:t>
            </w: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2.5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2.5</w:t>
            </w:r>
          </w:p>
        </w:tc>
      </w:tr>
      <w:tr w:rsidR="00FD4AB9" w:rsidRPr="00FD4AB9" w:rsidTr="00FD4AB9">
        <w:trPr>
          <w:trHeight w:val="241"/>
        </w:trPr>
        <w:tc>
          <w:tcPr>
            <w:tcW w:w="1202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Обществознание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FD4AB9" w:rsidRPr="00FD4AB9" w:rsidTr="00FD4AB9">
        <w:trPr>
          <w:trHeight w:val="225"/>
        </w:trPr>
        <w:tc>
          <w:tcPr>
            <w:tcW w:w="1202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География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</w:tr>
      <w:tr w:rsidR="00FD4AB9" w:rsidRPr="00FD4AB9" w:rsidTr="00FD4AB9">
        <w:trPr>
          <w:trHeight w:val="225"/>
        </w:trPr>
        <w:tc>
          <w:tcPr>
            <w:tcW w:w="1202" w:type="dxa"/>
            <w:vMerge w:val="restart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FD4AB9">
              <w:rPr>
                <w:rFonts w:ascii="Times New Roman" w:hAnsi="Times New Roman" w:cs="Times New Roman"/>
                <w:sz w:val="16"/>
              </w:rPr>
              <w:t>Естественно-научные</w:t>
            </w:r>
            <w:proofErr w:type="spellEnd"/>
            <w:proofErr w:type="gramEnd"/>
            <w:r w:rsidRPr="00FD4AB9">
              <w:rPr>
                <w:rFonts w:ascii="Times New Roman" w:hAnsi="Times New Roman" w:cs="Times New Roman"/>
                <w:sz w:val="16"/>
              </w:rPr>
              <w:t xml:space="preserve"> предметы</w:t>
            </w: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FD4AB9" w:rsidRPr="00FD4AB9" w:rsidTr="00FD4AB9">
        <w:trPr>
          <w:trHeight w:val="241"/>
        </w:trPr>
        <w:tc>
          <w:tcPr>
            <w:tcW w:w="1202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Химия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</w:tr>
      <w:tr w:rsidR="00FD4AB9" w:rsidRPr="00FD4AB9" w:rsidTr="00FD4AB9">
        <w:trPr>
          <w:trHeight w:val="225"/>
        </w:trPr>
        <w:tc>
          <w:tcPr>
            <w:tcW w:w="1202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</w:tr>
      <w:tr w:rsidR="00FD4AB9" w:rsidRPr="00FD4AB9" w:rsidTr="00FD4AB9">
        <w:trPr>
          <w:trHeight w:val="449"/>
        </w:trPr>
        <w:tc>
          <w:tcPr>
            <w:tcW w:w="1202" w:type="dxa"/>
            <w:vMerge w:val="restart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Искусство</w:t>
            </w: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Изобразительное искусство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FD4AB9" w:rsidRPr="00FD4AB9" w:rsidTr="00FD4AB9">
        <w:trPr>
          <w:trHeight w:val="241"/>
        </w:trPr>
        <w:tc>
          <w:tcPr>
            <w:tcW w:w="1202" w:type="dxa"/>
            <w:vMerge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FD4AB9" w:rsidRPr="00FD4AB9" w:rsidTr="00FD4AB9">
        <w:trPr>
          <w:trHeight w:val="801"/>
        </w:trPr>
        <w:tc>
          <w:tcPr>
            <w:tcW w:w="1202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Труд (технология)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FD4AB9" w:rsidRPr="00FD4AB9" w:rsidTr="00FD4AB9">
        <w:trPr>
          <w:trHeight w:val="449"/>
        </w:trPr>
        <w:tc>
          <w:tcPr>
            <w:tcW w:w="1202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</w:tr>
      <w:tr w:rsidR="00FD4AB9" w:rsidRPr="00FD4AB9" w:rsidTr="00FD4AB9">
        <w:trPr>
          <w:trHeight w:val="899"/>
        </w:trPr>
        <w:tc>
          <w:tcPr>
            <w:tcW w:w="1202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Основы безопасности и защиты Родины</w:t>
            </w: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Основы безопасности и защиты Родины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FD4AB9" w:rsidRPr="00FD4AB9" w:rsidTr="00FD4AB9">
        <w:trPr>
          <w:trHeight w:val="1348"/>
        </w:trPr>
        <w:tc>
          <w:tcPr>
            <w:tcW w:w="1202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Основы духовно-нравственной культуры народов России</w:t>
            </w:r>
          </w:p>
        </w:tc>
        <w:tc>
          <w:tcPr>
            <w:tcW w:w="1390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Основы духовно-нравственной культуры народов России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7226EE" w:rsidRPr="00FD4AB9" w:rsidTr="00FD4AB9">
        <w:trPr>
          <w:trHeight w:val="209"/>
        </w:trPr>
        <w:tc>
          <w:tcPr>
            <w:tcW w:w="2592" w:type="dxa"/>
            <w:gridSpan w:val="2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Итого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32.5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32.5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32.5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32.5</w:t>
            </w:r>
          </w:p>
        </w:tc>
        <w:tc>
          <w:tcPr>
            <w:tcW w:w="537" w:type="dxa"/>
            <w:gridSpan w:val="2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32.5</w:t>
            </w:r>
          </w:p>
        </w:tc>
      </w:tr>
      <w:tr w:rsidR="007226EE" w:rsidRPr="00FD4AB9" w:rsidTr="00FD4AB9">
        <w:trPr>
          <w:gridAfter w:val="1"/>
          <w:wAfter w:w="13" w:type="dxa"/>
          <w:trHeight w:val="225"/>
        </w:trPr>
        <w:tc>
          <w:tcPr>
            <w:tcW w:w="15604" w:type="dxa"/>
            <w:gridSpan w:val="27"/>
            <w:shd w:val="clear" w:color="auto" w:fill="FFFFB3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7226EE" w:rsidRPr="00FD4AB9" w:rsidTr="00FD4AB9">
        <w:trPr>
          <w:trHeight w:val="225"/>
        </w:trPr>
        <w:tc>
          <w:tcPr>
            <w:tcW w:w="2592" w:type="dxa"/>
            <w:gridSpan w:val="2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b/>
                <w:sz w:val="16"/>
              </w:rPr>
              <w:t>Наименование учебного курса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D4AB9" w:rsidRPr="00FD4AB9" w:rsidTr="00FD4AB9">
        <w:trPr>
          <w:trHeight w:val="449"/>
        </w:trPr>
        <w:tc>
          <w:tcPr>
            <w:tcW w:w="2592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Основы безопасности жизнедеятельности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FD4AB9" w:rsidRPr="00FD4AB9" w:rsidTr="00FD4AB9">
        <w:trPr>
          <w:trHeight w:val="225"/>
        </w:trPr>
        <w:tc>
          <w:tcPr>
            <w:tcW w:w="2592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Обществознание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0.5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0.5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0.5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0.5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0.5</w:t>
            </w:r>
          </w:p>
        </w:tc>
      </w:tr>
      <w:tr w:rsidR="00FD4AB9" w:rsidRPr="00FD4AB9" w:rsidTr="00FD4AB9">
        <w:trPr>
          <w:trHeight w:val="225"/>
        </w:trPr>
        <w:tc>
          <w:tcPr>
            <w:tcW w:w="2592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D4AB9">
              <w:rPr>
                <w:rFonts w:ascii="Times New Roman" w:hAnsi="Times New Roman" w:cs="Times New Roman"/>
                <w:sz w:val="16"/>
              </w:rPr>
              <w:t>Биология</w:t>
            </w:r>
            <w:proofErr w:type="gramStart"/>
            <w:r w:rsidRPr="00FD4AB9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FD4AB9">
              <w:rPr>
                <w:rFonts w:ascii="Times New Roman" w:hAnsi="Times New Roman" w:cs="Times New Roman"/>
                <w:sz w:val="16"/>
              </w:rPr>
              <w:t>астения</w:t>
            </w:r>
            <w:proofErr w:type="spellEnd"/>
            <w:r w:rsidRPr="00FD4AB9">
              <w:rPr>
                <w:rFonts w:ascii="Times New Roman" w:hAnsi="Times New Roman" w:cs="Times New Roman"/>
                <w:sz w:val="16"/>
              </w:rPr>
              <w:t xml:space="preserve"> нашего края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FD4AB9" w:rsidRPr="00FD4AB9" w:rsidTr="00FD4AB9">
        <w:trPr>
          <w:trHeight w:val="225"/>
        </w:trPr>
        <w:tc>
          <w:tcPr>
            <w:tcW w:w="2592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Обществознание и экономика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FD4AB9" w:rsidRPr="00FD4AB9" w:rsidTr="00FD4AB9">
        <w:trPr>
          <w:trHeight w:val="225"/>
        </w:trPr>
        <w:tc>
          <w:tcPr>
            <w:tcW w:w="2592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Черчение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45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37" w:type="dxa"/>
            <w:gridSpan w:val="2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7226EE" w:rsidRPr="00FD4AB9" w:rsidTr="00FD4AB9">
        <w:trPr>
          <w:trHeight w:val="225"/>
        </w:trPr>
        <w:tc>
          <w:tcPr>
            <w:tcW w:w="2592" w:type="dxa"/>
            <w:gridSpan w:val="2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Итого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0.5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0.5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0.5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0.5</w:t>
            </w:r>
          </w:p>
        </w:tc>
        <w:tc>
          <w:tcPr>
            <w:tcW w:w="537" w:type="dxa"/>
            <w:gridSpan w:val="2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0.5</w:t>
            </w:r>
          </w:p>
        </w:tc>
      </w:tr>
      <w:tr w:rsidR="007226EE" w:rsidRPr="00FD4AB9" w:rsidTr="00FD4AB9">
        <w:trPr>
          <w:trHeight w:val="225"/>
        </w:trPr>
        <w:tc>
          <w:tcPr>
            <w:tcW w:w="2592" w:type="dxa"/>
            <w:gridSpan w:val="2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ИТОГО недельная нагрузка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45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537" w:type="dxa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537" w:type="dxa"/>
            <w:gridSpan w:val="2"/>
            <w:shd w:val="clear" w:color="auto" w:fill="00FF00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33</w:t>
            </w:r>
          </w:p>
        </w:tc>
      </w:tr>
      <w:tr w:rsidR="007226EE" w:rsidRPr="00FD4AB9" w:rsidTr="00FD4AB9">
        <w:trPr>
          <w:trHeight w:val="225"/>
        </w:trPr>
        <w:tc>
          <w:tcPr>
            <w:tcW w:w="2592" w:type="dxa"/>
            <w:gridSpan w:val="2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Количество учебных недель</w:t>
            </w:r>
          </w:p>
        </w:tc>
        <w:tc>
          <w:tcPr>
            <w:tcW w:w="45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45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45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45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45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37" w:type="dxa"/>
            <w:gridSpan w:val="2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34</w:t>
            </w:r>
          </w:p>
        </w:tc>
      </w:tr>
      <w:tr w:rsidR="007226EE" w:rsidRPr="00FD4AB9" w:rsidTr="00FD4AB9">
        <w:trPr>
          <w:trHeight w:val="241"/>
        </w:trPr>
        <w:tc>
          <w:tcPr>
            <w:tcW w:w="2592" w:type="dxa"/>
            <w:gridSpan w:val="2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Всего часов в год</w:t>
            </w:r>
          </w:p>
        </w:tc>
        <w:tc>
          <w:tcPr>
            <w:tcW w:w="45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986</w:t>
            </w:r>
          </w:p>
        </w:tc>
        <w:tc>
          <w:tcPr>
            <w:tcW w:w="45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986</w:t>
            </w:r>
          </w:p>
        </w:tc>
        <w:tc>
          <w:tcPr>
            <w:tcW w:w="45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986</w:t>
            </w:r>
          </w:p>
        </w:tc>
        <w:tc>
          <w:tcPr>
            <w:tcW w:w="45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986</w:t>
            </w:r>
          </w:p>
        </w:tc>
        <w:tc>
          <w:tcPr>
            <w:tcW w:w="45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986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1020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1020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1020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1020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1020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1088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1088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1088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1088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1088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1122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1122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1122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1122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1122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1122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1122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1122</w:t>
            </w:r>
          </w:p>
        </w:tc>
        <w:tc>
          <w:tcPr>
            <w:tcW w:w="537" w:type="dxa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1122</w:t>
            </w:r>
          </w:p>
        </w:tc>
        <w:tc>
          <w:tcPr>
            <w:tcW w:w="537" w:type="dxa"/>
            <w:gridSpan w:val="2"/>
            <w:shd w:val="clear" w:color="auto" w:fill="FCE3FC"/>
            <w:vAlign w:val="center"/>
          </w:tcPr>
          <w:p w:rsidR="007226EE" w:rsidRPr="00FD4AB9" w:rsidRDefault="007226EE" w:rsidP="00FD4A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D4AB9">
              <w:rPr>
                <w:rFonts w:ascii="Times New Roman" w:hAnsi="Times New Roman" w:cs="Times New Roman"/>
                <w:sz w:val="16"/>
              </w:rPr>
              <w:t>1122</w:t>
            </w:r>
          </w:p>
        </w:tc>
      </w:tr>
    </w:tbl>
    <w:p w:rsidR="00327999" w:rsidRDefault="00650D94">
      <w:r>
        <w:br w:type="page"/>
      </w:r>
    </w:p>
    <w:p w:rsidR="00327999" w:rsidRPr="00FD4AB9" w:rsidRDefault="00650D94" w:rsidP="00FD4AB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D4AB9">
        <w:rPr>
          <w:rFonts w:ascii="Times New Roman" w:hAnsi="Times New Roman" w:cs="Times New Roman"/>
          <w:b/>
          <w:sz w:val="28"/>
        </w:rPr>
        <w:lastRenderedPageBreak/>
        <w:t>План внеурочной деятельности (недельный)</w:t>
      </w:r>
    </w:p>
    <w:p w:rsidR="00DC7ED8" w:rsidRPr="00FD4AB9" w:rsidRDefault="00DC7ED8" w:rsidP="00FD4AB9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8"/>
        </w:rPr>
      </w:pPr>
      <w:r w:rsidRPr="00FD4AB9">
        <w:rPr>
          <w:rStyle w:val="markedcontent"/>
          <w:rFonts w:ascii="Times New Roman" w:hAnsi="Times New Roman" w:cs="Times New Roman"/>
          <w:sz w:val="24"/>
          <w:szCs w:val="28"/>
        </w:rPr>
        <w:t xml:space="preserve">муниципального бюджетного общеобразовательного учреждения </w:t>
      </w:r>
    </w:p>
    <w:p w:rsidR="00650D94" w:rsidRPr="00FD4AB9" w:rsidRDefault="00DC7ED8" w:rsidP="00FD4AB9">
      <w:pPr>
        <w:spacing w:after="0"/>
        <w:jc w:val="center"/>
        <w:rPr>
          <w:rFonts w:ascii="Times New Roman" w:hAnsi="Times New Roman" w:cs="Times New Roman"/>
          <w:sz w:val="20"/>
        </w:rPr>
      </w:pPr>
      <w:proofErr w:type="spellStart"/>
      <w:r w:rsidRPr="00FD4AB9">
        <w:rPr>
          <w:rStyle w:val="markedcontent"/>
          <w:rFonts w:ascii="Times New Roman" w:hAnsi="Times New Roman" w:cs="Times New Roman"/>
          <w:sz w:val="24"/>
          <w:szCs w:val="28"/>
        </w:rPr>
        <w:t>Старостаничной</w:t>
      </w:r>
      <w:proofErr w:type="spellEnd"/>
      <w:r w:rsidRPr="00FD4AB9">
        <w:rPr>
          <w:rStyle w:val="markedcontent"/>
          <w:rFonts w:ascii="Times New Roman" w:hAnsi="Times New Roman" w:cs="Times New Roman"/>
          <w:sz w:val="24"/>
          <w:szCs w:val="28"/>
        </w:rPr>
        <w:t xml:space="preserve"> средней общеобразовательной  школы Каменского района Ростовской области</w:t>
      </w:r>
    </w:p>
    <w:tbl>
      <w:tblPr>
        <w:tblStyle w:val="ab"/>
        <w:tblW w:w="0" w:type="auto"/>
        <w:tblLook w:val="04A0"/>
      </w:tblPr>
      <w:tblGrid>
        <w:gridCol w:w="2002"/>
        <w:gridCol w:w="510"/>
        <w:gridCol w:w="510"/>
        <w:gridCol w:w="512"/>
        <w:gridCol w:w="507"/>
        <w:gridCol w:w="511"/>
        <w:gridCol w:w="511"/>
        <w:gridCol w:w="511"/>
        <w:gridCol w:w="513"/>
        <w:gridCol w:w="508"/>
        <w:gridCol w:w="511"/>
        <w:gridCol w:w="511"/>
        <w:gridCol w:w="511"/>
        <w:gridCol w:w="513"/>
        <w:gridCol w:w="508"/>
        <w:gridCol w:w="511"/>
        <w:gridCol w:w="511"/>
        <w:gridCol w:w="511"/>
        <w:gridCol w:w="513"/>
        <w:gridCol w:w="508"/>
        <w:gridCol w:w="511"/>
        <w:gridCol w:w="511"/>
        <w:gridCol w:w="511"/>
        <w:gridCol w:w="513"/>
        <w:gridCol w:w="508"/>
        <w:gridCol w:w="511"/>
      </w:tblGrid>
      <w:tr w:rsidR="00DC7ED8" w:rsidRPr="00DC7ED8" w:rsidTr="00FD4AB9">
        <w:tc>
          <w:tcPr>
            <w:tcW w:w="2002" w:type="dxa"/>
            <w:vMerge w:val="restart"/>
            <w:shd w:val="clear" w:color="auto" w:fill="D9D9D9"/>
          </w:tcPr>
          <w:p w:rsidR="00DC7ED8" w:rsidRPr="00DC7ED8" w:rsidRDefault="00DC7ED8" w:rsidP="00FD4AB9">
            <w:pPr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DC7ED8" w:rsidRPr="00DC7ED8" w:rsidRDefault="00DC7ED8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6" w:type="dxa"/>
            <w:gridSpan w:val="25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D4AB9" w:rsidRPr="00DC7ED8" w:rsidTr="00FD4AB9">
        <w:tc>
          <w:tcPr>
            <w:tcW w:w="2002" w:type="dxa"/>
            <w:vMerge/>
          </w:tcPr>
          <w:p w:rsidR="00DC7ED8" w:rsidRPr="00DC7ED8" w:rsidRDefault="00DC7ED8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10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512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507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513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508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6д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513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508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7д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513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508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8д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513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508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511" w:type="dxa"/>
            <w:shd w:val="clear" w:color="auto" w:fill="D9D9D9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  <w:b/>
              </w:rPr>
              <w:t>9д</w:t>
            </w:r>
          </w:p>
        </w:tc>
      </w:tr>
      <w:tr w:rsidR="00DC7ED8" w:rsidRPr="00DC7ED8" w:rsidTr="00FD4AB9">
        <w:tc>
          <w:tcPr>
            <w:tcW w:w="2002" w:type="dxa"/>
          </w:tcPr>
          <w:p w:rsidR="00DC7ED8" w:rsidRPr="00DC7ED8" w:rsidRDefault="00DC7ED8" w:rsidP="00BB076F">
            <w:pPr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DC7ED8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</w:tr>
      <w:tr w:rsidR="00DC7ED8" w:rsidRPr="00DC7ED8" w:rsidTr="00FD4AB9">
        <w:tc>
          <w:tcPr>
            <w:tcW w:w="2002" w:type="dxa"/>
          </w:tcPr>
          <w:p w:rsidR="00DC7ED8" w:rsidRPr="00DC7ED8" w:rsidRDefault="00DC7ED8" w:rsidP="00BB076F">
            <w:pPr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Россия</w:t>
            </w:r>
            <w:r w:rsidR="00FD4AB9">
              <w:rPr>
                <w:rFonts w:ascii="Times New Roman" w:hAnsi="Times New Roman" w:cs="Times New Roman"/>
              </w:rPr>
              <w:t xml:space="preserve"> </w:t>
            </w:r>
            <w:r w:rsidRPr="00DC7ED8">
              <w:rPr>
                <w:rFonts w:ascii="Times New Roman" w:hAnsi="Times New Roman" w:cs="Times New Roman"/>
              </w:rPr>
              <w:t>-</w:t>
            </w:r>
            <w:r w:rsidR="00FD4AB9">
              <w:rPr>
                <w:rFonts w:ascii="Times New Roman" w:hAnsi="Times New Roman" w:cs="Times New Roman"/>
              </w:rPr>
              <w:t xml:space="preserve"> </w:t>
            </w:r>
            <w:r w:rsidRPr="00DC7ED8">
              <w:rPr>
                <w:rFonts w:ascii="Times New Roman" w:hAnsi="Times New Roman" w:cs="Times New Roman"/>
              </w:rPr>
              <w:t>мои горизонты</w:t>
            </w:r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</w:tr>
      <w:tr w:rsidR="00DC7ED8" w:rsidRPr="00DC7ED8" w:rsidTr="00FD4AB9">
        <w:tc>
          <w:tcPr>
            <w:tcW w:w="2002" w:type="dxa"/>
          </w:tcPr>
          <w:p w:rsidR="00DC7ED8" w:rsidRPr="00DC7ED8" w:rsidRDefault="00DC7ED8" w:rsidP="00BB076F">
            <w:pPr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Финансов</w:t>
            </w:r>
            <w:r w:rsidR="00FD4AB9">
              <w:rPr>
                <w:rFonts w:ascii="Times New Roman" w:hAnsi="Times New Roman" w:cs="Times New Roman"/>
              </w:rPr>
              <w:t>а</w:t>
            </w:r>
            <w:r w:rsidRPr="00DC7ED8">
              <w:rPr>
                <w:rFonts w:ascii="Times New Roman" w:hAnsi="Times New Roman" w:cs="Times New Roman"/>
              </w:rPr>
              <w:t>я грамотность</w:t>
            </w:r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</w:tcPr>
          <w:p w:rsidR="00DC7ED8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dxa"/>
          </w:tcPr>
          <w:p w:rsidR="00DC7ED8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</w:tr>
      <w:tr w:rsidR="00DC7ED8" w:rsidRPr="00DC7ED8" w:rsidTr="00FD4AB9">
        <w:tc>
          <w:tcPr>
            <w:tcW w:w="2002" w:type="dxa"/>
          </w:tcPr>
          <w:p w:rsidR="00DC7ED8" w:rsidRPr="00DC7ED8" w:rsidRDefault="00DC7ED8" w:rsidP="00BB076F">
            <w:pPr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Готов к труду и обороне</w:t>
            </w:r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</w:tr>
      <w:tr w:rsidR="00DC7ED8" w:rsidRPr="00DC7ED8" w:rsidTr="00FD4AB9">
        <w:tc>
          <w:tcPr>
            <w:tcW w:w="2002" w:type="dxa"/>
          </w:tcPr>
          <w:p w:rsidR="00DC7ED8" w:rsidRPr="00DC7ED8" w:rsidRDefault="00DC7ED8" w:rsidP="00BB076F">
            <w:pPr>
              <w:rPr>
                <w:rFonts w:ascii="Times New Roman" w:hAnsi="Times New Roman" w:cs="Times New Roman"/>
              </w:rPr>
            </w:pPr>
            <w:proofErr w:type="spellStart"/>
            <w:r w:rsidRPr="00DC7ED8">
              <w:rPr>
                <w:rFonts w:ascii="Times New Roman" w:hAnsi="Times New Roman" w:cs="Times New Roman"/>
              </w:rPr>
              <w:t>ЛадьЯ</w:t>
            </w:r>
            <w:proofErr w:type="spellEnd"/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</w:tr>
      <w:tr w:rsidR="00DC7ED8" w:rsidRPr="00DC7ED8" w:rsidTr="00FD4AB9">
        <w:tc>
          <w:tcPr>
            <w:tcW w:w="2002" w:type="dxa"/>
          </w:tcPr>
          <w:p w:rsidR="00DC7ED8" w:rsidRPr="00DC7ED8" w:rsidRDefault="00DC7ED8" w:rsidP="00BB07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Медиаграм</w:t>
            </w:r>
            <w:r w:rsidRPr="00DC7ED8">
              <w:rPr>
                <w:rFonts w:ascii="Times New Roman" w:hAnsi="Times New Roman" w:cs="Times New Roman"/>
              </w:rPr>
              <w:t>отность</w:t>
            </w:r>
            <w:proofErr w:type="spellEnd"/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</w:tr>
      <w:tr w:rsidR="00DC7ED8" w:rsidRPr="00DC7ED8" w:rsidTr="00FD4AB9">
        <w:tc>
          <w:tcPr>
            <w:tcW w:w="2002" w:type="dxa"/>
          </w:tcPr>
          <w:p w:rsidR="00DC7ED8" w:rsidRPr="00DC7ED8" w:rsidRDefault="00DC7ED8" w:rsidP="00BB076F">
            <w:pPr>
              <w:rPr>
                <w:rFonts w:ascii="Times New Roman" w:hAnsi="Times New Roman" w:cs="Times New Roman"/>
              </w:rPr>
            </w:pPr>
            <w:proofErr w:type="spellStart"/>
            <w:r w:rsidRPr="00DC7ED8"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0</w:t>
            </w:r>
          </w:p>
        </w:tc>
      </w:tr>
      <w:tr w:rsidR="00FD4AB9" w:rsidRPr="00DC7ED8" w:rsidTr="00FD4AB9">
        <w:tc>
          <w:tcPr>
            <w:tcW w:w="2002" w:type="dxa"/>
          </w:tcPr>
          <w:p w:rsidR="00FD4AB9" w:rsidRPr="00DC7ED8" w:rsidRDefault="00FD4AB9" w:rsidP="00BB0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Развивай дар речи</w:t>
            </w:r>
          </w:p>
        </w:tc>
        <w:tc>
          <w:tcPr>
            <w:tcW w:w="510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FD4AB9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</w:tcPr>
          <w:p w:rsidR="00FD4AB9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D4AB9" w:rsidRPr="00DC7ED8" w:rsidTr="00FD4AB9">
        <w:tc>
          <w:tcPr>
            <w:tcW w:w="2002" w:type="dxa"/>
            <w:shd w:val="clear" w:color="auto" w:fill="00FF00"/>
          </w:tcPr>
          <w:p w:rsidR="00DC7ED8" w:rsidRPr="00DC7ED8" w:rsidRDefault="00DC7ED8" w:rsidP="00BB076F">
            <w:pPr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10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shd w:val="clear" w:color="auto" w:fill="00FF00"/>
          </w:tcPr>
          <w:p w:rsidR="00DC7ED8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  <w:shd w:val="clear" w:color="auto" w:fill="00FF00"/>
          </w:tcPr>
          <w:p w:rsidR="00DC7ED8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dxa"/>
            <w:shd w:val="clear" w:color="auto" w:fill="00FF00"/>
          </w:tcPr>
          <w:p w:rsidR="00DC7ED8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dxa"/>
            <w:shd w:val="clear" w:color="auto" w:fill="00FF00"/>
          </w:tcPr>
          <w:p w:rsidR="00DC7ED8" w:rsidRPr="00DC7ED8" w:rsidRDefault="00FD4AB9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shd w:val="clear" w:color="auto" w:fill="00FF00"/>
          </w:tcPr>
          <w:p w:rsidR="00DC7ED8" w:rsidRPr="00DC7ED8" w:rsidRDefault="00DC7ED8" w:rsidP="00BB076F">
            <w:pPr>
              <w:jc w:val="center"/>
              <w:rPr>
                <w:rFonts w:ascii="Times New Roman" w:hAnsi="Times New Roman" w:cs="Times New Roman"/>
              </w:rPr>
            </w:pPr>
            <w:r w:rsidRPr="00DC7ED8">
              <w:rPr>
                <w:rFonts w:ascii="Times New Roman" w:hAnsi="Times New Roman" w:cs="Times New Roman"/>
              </w:rPr>
              <w:t>3</w:t>
            </w:r>
          </w:p>
        </w:tc>
      </w:tr>
    </w:tbl>
    <w:p w:rsidR="00DC7ED8" w:rsidRDefault="00DC7ED8"/>
    <w:p w:rsidR="00DC7ED8" w:rsidRDefault="00DC7ED8"/>
    <w:sectPr w:rsidR="00DC7ED8" w:rsidSect="007226EE">
      <w:pgSz w:w="16820" w:h="11900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474A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2799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0AD4"/>
    <w:rsid w:val="00650D94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26EE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3F54"/>
    <w:rsid w:val="00996DF6"/>
    <w:rsid w:val="009A45F0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1B9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2FAB"/>
    <w:rsid w:val="00C70729"/>
    <w:rsid w:val="00C72A73"/>
    <w:rsid w:val="00C91579"/>
    <w:rsid w:val="00CA5D63"/>
    <w:rsid w:val="00CB6C10"/>
    <w:rsid w:val="00D03349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7ED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4AB9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2024-09-24T15:35:00Z</dcterms:created>
  <dcterms:modified xsi:type="dcterms:W3CDTF">2024-10-06T17:44:00Z</dcterms:modified>
</cp:coreProperties>
</file>